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00" w:rsidRPr="00306A00" w:rsidRDefault="00306A00" w:rsidP="00306A00">
      <w:pPr>
        <w:rPr>
          <w:rFonts w:asciiTheme="minorHAnsi" w:hAnsiTheme="minorHAnsi" w:cstheme="minorHAnsi"/>
          <w:sz w:val="22"/>
          <w:szCs w:val="22"/>
        </w:rPr>
      </w:pPr>
    </w:p>
    <w:p w:rsidR="00306A00" w:rsidRDefault="000E0B70" w:rsidP="00306A00">
      <w:pPr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 xml:space="preserve">Број: </w:t>
      </w:r>
      <w:r w:rsidR="005519F1">
        <w:rPr>
          <w:rFonts w:asciiTheme="minorHAnsi" w:hAnsiTheme="minorHAnsi" w:cstheme="minorHAnsi"/>
          <w:sz w:val="22"/>
          <w:szCs w:val="22"/>
          <w:lang w:val="sr-Cyrl-CS"/>
        </w:rPr>
        <w:t>06.07/152-304/11</w:t>
      </w:r>
    </w:p>
    <w:p w:rsidR="000E0B70" w:rsidRPr="00306A00" w:rsidRDefault="000E0B70" w:rsidP="00306A00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7E4C88" w:rsidRPr="00306A00" w:rsidRDefault="00306A00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306A00">
        <w:rPr>
          <w:rFonts w:asciiTheme="minorHAnsi" w:hAnsiTheme="minorHAnsi" w:cstheme="minorHAnsi"/>
          <w:sz w:val="22"/>
          <w:szCs w:val="22"/>
          <w:lang w:val="sr-Cyrl-CS"/>
        </w:rPr>
        <w:t>Датум: 15. 06. 2011.</w:t>
      </w:r>
    </w:p>
    <w:p w:rsidR="00306A00" w:rsidRDefault="00306A00">
      <w:pPr>
        <w:rPr>
          <w:rFonts w:asciiTheme="minorHAnsi" w:hAnsiTheme="minorHAnsi" w:cstheme="minorHAnsi"/>
          <w:sz w:val="22"/>
          <w:szCs w:val="22"/>
        </w:rPr>
      </w:pPr>
    </w:p>
    <w:p w:rsidR="00597259" w:rsidRPr="00597259" w:rsidRDefault="00597259">
      <w:pPr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 xml:space="preserve">СВИМ </w:t>
      </w:r>
      <w:r w:rsidR="005519F1">
        <w:rPr>
          <w:rFonts w:asciiTheme="minorHAnsi" w:hAnsiTheme="minorHAnsi" w:cstheme="minorHAnsi"/>
          <w:sz w:val="22"/>
          <w:szCs w:val="22"/>
          <w:lang w:val="sr-Cyrl-CS"/>
        </w:rPr>
        <w:t>ЗАИНТЕРЕСОВАНИМ</w:t>
      </w:r>
    </w:p>
    <w:p w:rsidR="00306A00" w:rsidRPr="00306A00" w:rsidRDefault="00306A00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306A00" w:rsidRPr="00306A00" w:rsidRDefault="00B94BCE">
      <w:pPr>
        <w:rPr>
          <w:rFonts w:asciiTheme="minorHAnsi" w:hAnsiTheme="minorHAnsi" w:cstheme="minorHAnsi"/>
          <w:b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sz w:val="22"/>
          <w:szCs w:val="22"/>
          <w:lang w:val="sr-Cyrl-CS"/>
        </w:rPr>
        <w:t>ПРЕДМЕТ: Позив на ј</w:t>
      </w:r>
      <w:r w:rsidR="00306A00" w:rsidRPr="00306A00">
        <w:rPr>
          <w:rFonts w:asciiTheme="minorHAnsi" w:hAnsiTheme="minorHAnsi" w:cstheme="minorHAnsi"/>
          <w:b/>
          <w:sz w:val="22"/>
          <w:szCs w:val="22"/>
          <w:lang w:val="sr-Cyrl-CS"/>
        </w:rPr>
        <w:t>авн</w:t>
      </w:r>
      <w:r>
        <w:rPr>
          <w:rFonts w:asciiTheme="minorHAnsi" w:hAnsiTheme="minorHAnsi" w:cstheme="minorHAnsi"/>
          <w:b/>
          <w:sz w:val="22"/>
          <w:szCs w:val="22"/>
          <w:lang w:val="sr-Cyrl-CS"/>
        </w:rPr>
        <w:t>у</w:t>
      </w:r>
      <w:r w:rsidR="00306A00" w:rsidRPr="00306A0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расправ</w:t>
      </w:r>
      <w:r>
        <w:rPr>
          <w:rFonts w:asciiTheme="minorHAnsi" w:hAnsiTheme="minorHAnsi" w:cstheme="minorHAnsi"/>
          <w:b/>
          <w:sz w:val="22"/>
          <w:szCs w:val="22"/>
          <w:lang w:val="sr-Cyrl-CS"/>
        </w:rPr>
        <w:t>у</w:t>
      </w:r>
      <w:r w:rsidR="00306A00" w:rsidRPr="00306A0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о Нацрту закона о пореском поступку Републике Српске</w:t>
      </w:r>
    </w:p>
    <w:p w:rsidR="00B94BCE" w:rsidRDefault="00B94BCE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B94BCE" w:rsidRDefault="00B94BCE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0E0B70" w:rsidRDefault="00B94BCE" w:rsidP="00B94BCE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Министарство финансија Републике Српске, на основу Закључка Народне скуп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штине Републике Српске, </w:t>
      </w:r>
      <w:r w:rsidR="000E0B70">
        <w:rPr>
          <w:rFonts w:asciiTheme="minorHAnsi" w:hAnsiTheme="minorHAnsi" w:cstheme="minorHAnsi"/>
          <w:sz w:val="22"/>
          <w:szCs w:val="22"/>
          <w:lang w:val="sr-Cyrl-CS"/>
        </w:rPr>
        <w:t>упућује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0E0B70">
        <w:rPr>
          <w:rFonts w:asciiTheme="minorHAnsi" w:hAnsiTheme="minorHAnsi" w:cstheme="minorHAnsi"/>
          <w:b/>
          <w:sz w:val="22"/>
          <w:szCs w:val="22"/>
          <w:lang w:val="sr-Cyrl-CS"/>
        </w:rPr>
        <w:t>П</w:t>
      </w:r>
      <w:r w:rsidRPr="000E0B70">
        <w:rPr>
          <w:rFonts w:asciiTheme="minorHAnsi" w:hAnsiTheme="minorHAnsi" w:cstheme="minorHAnsi"/>
          <w:b/>
          <w:sz w:val="22"/>
          <w:szCs w:val="22"/>
          <w:lang w:val="sr-Cyrl-CS"/>
        </w:rPr>
        <w:t>озив за учешће у јавној расправи о Нацрту закона о пореском поступку Републике Српске</w:t>
      </w:r>
      <w:r w:rsidR="000E0B7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="000E0B70" w:rsidRPr="000E0B70">
        <w:rPr>
          <w:rFonts w:asciiTheme="minorHAnsi" w:hAnsiTheme="minorHAnsi" w:cstheme="minorHAnsi"/>
          <w:sz w:val="22"/>
          <w:szCs w:val="22"/>
          <w:lang w:val="sr-Cyrl-CS"/>
        </w:rPr>
        <w:t>свим</w:t>
      </w:r>
      <w:r w:rsidR="000E0B7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0E0B70">
        <w:rPr>
          <w:rFonts w:asciiTheme="minorHAnsi" w:hAnsiTheme="minorHAnsi" w:cstheme="minorHAnsi"/>
          <w:sz w:val="22"/>
          <w:szCs w:val="22"/>
          <w:lang w:val="sr-Cyrl-CS"/>
        </w:rPr>
        <w:t>заинтересован</w:t>
      </w:r>
      <w:r w:rsidR="000E0B70">
        <w:rPr>
          <w:rFonts w:asciiTheme="minorHAnsi" w:hAnsiTheme="minorHAnsi" w:cstheme="minorHAnsi"/>
          <w:sz w:val="22"/>
          <w:szCs w:val="22"/>
          <w:lang w:val="sr-Cyrl-CS"/>
        </w:rPr>
        <w:t>им</w:t>
      </w:r>
      <w:r w:rsidR="000E0B70">
        <w:rPr>
          <w:rFonts w:asciiTheme="minorHAnsi" w:hAnsiTheme="minorHAnsi" w:cstheme="minorHAnsi"/>
          <w:sz w:val="22"/>
          <w:szCs w:val="22"/>
          <w:lang w:val="sr-Cyrl-CS"/>
        </w:rPr>
        <w:t xml:space="preserve"> правн</w:t>
      </w:r>
      <w:r w:rsidR="000E0B70">
        <w:rPr>
          <w:rFonts w:asciiTheme="minorHAnsi" w:hAnsiTheme="minorHAnsi" w:cstheme="minorHAnsi"/>
          <w:sz w:val="22"/>
          <w:szCs w:val="22"/>
          <w:lang w:val="sr-Cyrl-CS"/>
        </w:rPr>
        <w:t>им</w:t>
      </w:r>
      <w:r w:rsidR="000E0B70">
        <w:rPr>
          <w:rFonts w:asciiTheme="minorHAnsi" w:hAnsiTheme="minorHAnsi" w:cstheme="minorHAnsi"/>
          <w:sz w:val="22"/>
          <w:szCs w:val="22"/>
          <w:lang w:val="sr-Cyrl-CS"/>
        </w:rPr>
        <w:t xml:space="preserve"> и физи</w:t>
      </w:r>
      <w:bookmarkStart w:id="0" w:name="_GoBack"/>
      <w:bookmarkEnd w:id="0"/>
      <w:r w:rsidR="000E0B70">
        <w:rPr>
          <w:rFonts w:asciiTheme="minorHAnsi" w:hAnsiTheme="minorHAnsi" w:cstheme="minorHAnsi"/>
          <w:sz w:val="22"/>
          <w:szCs w:val="22"/>
          <w:lang w:val="sr-Cyrl-CS"/>
        </w:rPr>
        <w:t>чк</w:t>
      </w:r>
      <w:r w:rsidR="000E0B70">
        <w:rPr>
          <w:rFonts w:asciiTheme="minorHAnsi" w:hAnsiTheme="minorHAnsi" w:cstheme="minorHAnsi"/>
          <w:sz w:val="22"/>
          <w:szCs w:val="22"/>
          <w:lang w:val="sr-Cyrl-CS"/>
        </w:rPr>
        <w:t>им</w:t>
      </w:r>
      <w:r w:rsidR="000E0B70">
        <w:rPr>
          <w:rFonts w:asciiTheme="minorHAnsi" w:hAnsiTheme="minorHAnsi" w:cstheme="minorHAnsi"/>
          <w:sz w:val="22"/>
          <w:szCs w:val="22"/>
          <w:lang w:val="sr-Cyrl-CS"/>
        </w:rPr>
        <w:t xml:space="preserve"> лиц</w:t>
      </w:r>
      <w:r w:rsidR="000E0B70">
        <w:rPr>
          <w:rFonts w:asciiTheme="minorHAnsi" w:hAnsiTheme="minorHAnsi" w:cstheme="minorHAnsi"/>
          <w:sz w:val="22"/>
          <w:szCs w:val="22"/>
          <w:lang w:val="sr-Cyrl-CS"/>
        </w:rPr>
        <w:t>има, како би се квалилтетном расправом дошло до што бољег законског рјешења које ће бити упућено у скупштинску процедуру.</w:t>
      </w:r>
    </w:p>
    <w:p w:rsidR="00B94BCE" w:rsidRDefault="00B94BCE" w:rsidP="00B94BCE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Нацртом закона о пореском поступку Републике Српске уређују се организација, надлежност, права и обавезе Пореске управе Републике Српске, права и обавезе пореских обвезника, порески поступак, плаћање пореских обавеза, редовна и принудна наплата пореских обавеза, као и  други начини престанка пореских обавеза, пореска контрола, поступак по правном лијеку и надзор и прекршаји из области пореза у Републици Српској.</w:t>
      </w:r>
    </w:p>
    <w:p w:rsidR="00B94BCE" w:rsidRDefault="00B94BCE" w:rsidP="00B94BCE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B94BCE" w:rsidRDefault="00B94BCE" w:rsidP="00B94BCE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B94BCE" w:rsidRDefault="00B94BCE" w:rsidP="00B94BCE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Термини одржавања и мјеста у којима ће јавна расправа бити одржана су сљедећи:</w:t>
      </w:r>
    </w:p>
    <w:p w:rsidR="00B94BCE" w:rsidRDefault="00B94BCE" w:rsidP="00B94BCE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B94BCE" w:rsidRPr="00306A00" w:rsidRDefault="00B94BCE" w:rsidP="00B94BC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sr-Cyrl-CS"/>
        </w:rPr>
      </w:pPr>
      <w:r w:rsidRPr="00306A00">
        <w:rPr>
          <w:rFonts w:asciiTheme="minorHAnsi" w:hAnsiTheme="minorHAnsi" w:cstheme="minorHAnsi"/>
          <w:sz w:val="22"/>
          <w:szCs w:val="22"/>
          <w:lang w:val="sr-Cyrl-CS"/>
        </w:rPr>
        <w:t>Требиње, 20. 06. 2011. године у 11.00 часова у сали а.д. Хидроелектране на Требишњици,</w:t>
      </w:r>
      <w:r w:rsidR="005519F1">
        <w:rPr>
          <w:rFonts w:asciiTheme="minorHAnsi" w:hAnsiTheme="minorHAnsi" w:cstheme="minorHAnsi"/>
          <w:sz w:val="22"/>
          <w:szCs w:val="22"/>
          <w:lang w:val="sr-Cyrl-CS"/>
        </w:rPr>
        <w:t xml:space="preserve"> Требиње</w:t>
      </w:r>
    </w:p>
    <w:p w:rsidR="00B94BCE" w:rsidRDefault="00B94BCE" w:rsidP="00B94BCE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B94BCE" w:rsidRDefault="00B94BCE" w:rsidP="00B94BC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sr-Cyrl-CS"/>
        </w:rPr>
      </w:pPr>
      <w:r w:rsidRPr="00306A00">
        <w:rPr>
          <w:rFonts w:asciiTheme="minorHAnsi" w:hAnsiTheme="minorHAnsi" w:cstheme="minorHAnsi"/>
          <w:sz w:val="22"/>
          <w:szCs w:val="22"/>
          <w:lang w:val="sr-Cyrl-CS"/>
        </w:rPr>
        <w:t>Пале, 21. 06. 2011. године у 11.00 часова у сали Скупштине општине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Пале</w:t>
      </w:r>
      <w:r w:rsidRPr="00306A00">
        <w:rPr>
          <w:rFonts w:asciiTheme="minorHAnsi" w:hAnsiTheme="minorHAnsi" w:cstheme="minorHAnsi"/>
          <w:sz w:val="22"/>
          <w:szCs w:val="22"/>
          <w:lang w:val="sr-Cyrl-CS"/>
        </w:rPr>
        <w:t>,</w:t>
      </w:r>
    </w:p>
    <w:p w:rsidR="00B94BCE" w:rsidRPr="00306A00" w:rsidRDefault="00B94BCE" w:rsidP="00B94BCE">
      <w:pPr>
        <w:pStyle w:val="ListParagrap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B94BCE" w:rsidRDefault="00B94BCE" w:rsidP="00B94BC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Бијељина, 22. 06. 2011. године у 11.00 часова у великој сали Скупштине општине Бијељина,</w:t>
      </w:r>
    </w:p>
    <w:p w:rsidR="00B94BCE" w:rsidRPr="00306A00" w:rsidRDefault="00B94BCE" w:rsidP="00B94BCE">
      <w:pPr>
        <w:pStyle w:val="ListParagrap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B94BCE" w:rsidRDefault="00B94BCE" w:rsidP="00B94BC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Добој, 23. 06. 2011. године у 11.00 часова у великој сали Подручне привредне коморе Добој,</w:t>
      </w:r>
    </w:p>
    <w:p w:rsidR="00B94BCE" w:rsidRPr="00306A00" w:rsidRDefault="00B94BCE" w:rsidP="00B94BCE">
      <w:pPr>
        <w:pStyle w:val="ListParagrap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B94BCE" w:rsidRDefault="00B94BCE" w:rsidP="00B94BC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Бања Лука, 27. 06. 2011. у 11.00 часова у велкој сали Подручне привредне коморе Бања Лука</w:t>
      </w:r>
    </w:p>
    <w:p w:rsidR="00B94BCE" w:rsidRPr="00306A00" w:rsidRDefault="00B94BCE" w:rsidP="00B94BCE">
      <w:pPr>
        <w:pStyle w:val="ListParagrap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B94BCE" w:rsidRPr="000E0B70" w:rsidRDefault="00B94BCE" w:rsidP="00B94BCE">
      <w:pPr>
        <w:rPr>
          <w:rFonts w:asciiTheme="minorHAnsi" w:hAnsiTheme="minorHAnsi" w:cstheme="minorHAnsi"/>
          <w:i/>
          <w:sz w:val="22"/>
          <w:szCs w:val="22"/>
          <w:lang w:val="sr-Cyrl-CS"/>
        </w:rPr>
      </w:pPr>
    </w:p>
    <w:p w:rsidR="00306A00" w:rsidRPr="000E0B70" w:rsidRDefault="000E0B70" w:rsidP="000E0B70">
      <w:pPr>
        <w:rPr>
          <w:rFonts w:asciiTheme="minorHAnsi" w:hAnsiTheme="minorHAnsi" w:cstheme="minorHAnsi"/>
          <w:i/>
          <w:sz w:val="22"/>
          <w:szCs w:val="22"/>
          <w:lang w:val="sr-Cyrl-CS"/>
        </w:rPr>
      </w:pPr>
      <w:r w:rsidRPr="000E0B70">
        <w:rPr>
          <w:rFonts w:asciiTheme="minorHAnsi" w:hAnsiTheme="minorHAnsi" w:cstheme="minorHAnsi"/>
          <w:i/>
          <w:sz w:val="22"/>
          <w:szCs w:val="22"/>
          <w:lang w:val="sr-Cyrl-CS"/>
        </w:rPr>
        <w:t>Нацрт Закона о пореском поступку постављен је на службеној интернет страници Министарства финансија</w:t>
      </w:r>
      <w:r>
        <w:rPr>
          <w:rFonts w:asciiTheme="minorHAnsi" w:hAnsiTheme="minorHAnsi" w:cstheme="minorHAnsi"/>
          <w:i/>
          <w:sz w:val="22"/>
          <w:szCs w:val="22"/>
          <w:lang w:val="sr-Cyrl-CS"/>
        </w:rPr>
        <w:t xml:space="preserve"> </w:t>
      </w:r>
      <w:r w:rsidRPr="000E0B70">
        <w:rPr>
          <w:rFonts w:asciiTheme="minorHAnsi" w:hAnsiTheme="minorHAnsi" w:cstheme="minorHAnsi"/>
          <w:i/>
          <w:sz w:val="22"/>
          <w:szCs w:val="22"/>
          <w:lang w:val="sr-Cyrl-CS"/>
        </w:rPr>
        <w:t>у одјељку Скупштина и Министарство/материјали који се налазе у процедури</w:t>
      </w:r>
    </w:p>
    <w:p w:rsidR="00306A00" w:rsidRDefault="00306A00" w:rsidP="00306A00">
      <w:pPr>
        <w:jc w:val="right"/>
        <w:rPr>
          <w:rFonts w:asciiTheme="minorHAnsi" w:hAnsiTheme="minorHAnsi" w:cstheme="minorHAnsi"/>
          <w:sz w:val="22"/>
          <w:szCs w:val="22"/>
          <w:lang w:val="sr-Cyrl-CS"/>
        </w:rPr>
      </w:pPr>
    </w:p>
    <w:p w:rsidR="00306A00" w:rsidRDefault="00306A00" w:rsidP="00306A00">
      <w:pPr>
        <w:jc w:val="right"/>
        <w:rPr>
          <w:rFonts w:asciiTheme="minorHAnsi" w:hAnsiTheme="minorHAnsi" w:cstheme="minorHAnsi"/>
          <w:sz w:val="22"/>
          <w:szCs w:val="22"/>
          <w:lang w:val="sr-Cyrl-CS"/>
        </w:rPr>
      </w:pPr>
    </w:p>
    <w:p w:rsidR="00306A00" w:rsidRPr="00306A00" w:rsidRDefault="00306A00" w:rsidP="00306A00">
      <w:pPr>
        <w:jc w:val="right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306A00">
        <w:rPr>
          <w:rFonts w:asciiTheme="minorHAnsi" w:hAnsiTheme="minorHAnsi" w:cstheme="minorHAnsi"/>
          <w:b/>
          <w:sz w:val="22"/>
          <w:szCs w:val="22"/>
          <w:lang w:val="sr-Cyrl-CS"/>
        </w:rPr>
        <w:t>МИНИСТАРСТВО ФИНАНСИЈА</w:t>
      </w:r>
    </w:p>
    <w:sectPr w:rsidR="00306A00" w:rsidRPr="00306A00" w:rsidSect="00017406">
      <w:headerReference w:type="first" r:id="rId8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1E" w:rsidRDefault="0023701E">
      <w:r>
        <w:separator/>
      </w:r>
    </w:p>
  </w:endnote>
  <w:endnote w:type="continuationSeparator" w:id="0">
    <w:p w:rsidR="0023701E" w:rsidRDefault="0023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1E" w:rsidRDefault="0023701E">
      <w:r>
        <w:separator/>
      </w:r>
    </w:p>
  </w:footnote>
  <w:footnote w:type="continuationSeparator" w:id="0">
    <w:p w:rsidR="0023701E" w:rsidRDefault="00237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88" w:rsidRDefault="00306A00" w:rsidP="00256BDD">
    <w:pPr>
      <w:pStyle w:val="Header"/>
      <w:jc w:val="center"/>
      <w:rPr>
        <w:lang w:val="sr-Cyrl-CS"/>
      </w:rPr>
    </w:pPr>
    <w:r>
      <w:rPr>
        <w:noProof/>
      </w:rPr>
      <w:drawing>
        <wp:inline distT="0" distB="0" distL="0" distR="0">
          <wp:extent cx="1266825" cy="1266825"/>
          <wp:effectExtent l="0" t="0" r="9525" b="9525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4088" w:rsidRDefault="00306A00">
    <w:pPr>
      <w:pStyle w:val="Header"/>
      <w:rPr>
        <w:lang w:val="sr-Cyrl-C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474980</wp:posOffset>
              </wp:positionH>
              <wp:positionV relativeFrom="paragraph">
                <wp:posOffset>20320</wp:posOffset>
              </wp:positionV>
              <wp:extent cx="5120640" cy="5715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088" w:rsidRPr="0029102A" w:rsidRDefault="00306A00" w:rsidP="003920C5">
                          <w:pPr>
                            <w:pStyle w:val="Heading1"/>
                            <w:rPr>
                              <w:szCs w:val="32"/>
                            </w:rPr>
                          </w:pPr>
                          <w:r w:rsidRPr="0029102A">
                            <w:rPr>
                              <w:szCs w:val="32"/>
                            </w:rPr>
                            <w:t>РЕПУБЛИКА СРПСКА</w:t>
                          </w:r>
                        </w:p>
                        <w:p w:rsidR="003A4088" w:rsidRPr="00AD70A5" w:rsidRDefault="00306A00" w:rsidP="003920C5">
                          <w:pPr>
                            <w:jc w:val="center"/>
                            <w:rPr>
                              <w:sz w:val="28"/>
                              <w:szCs w:val="28"/>
                              <w:lang w:val="sr-Cyrl-CS"/>
                            </w:rPr>
                          </w:pPr>
                          <w:r w:rsidRPr="00AD70A5">
                            <w:rPr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9102A">
                            <w:rPr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AD70A5">
                            <w:rPr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3A4088" w:rsidRDefault="0023701E">
                          <w:pPr>
                            <w:rPr>
                              <w:lang w:val="sr-Cyrl-CS"/>
                            </w:rPr>
                          </w:pPr>
                        </w:p>
                        <w:p w:rsidR="003A4088" w:rsidRPr="00DB7450" w:rsidRDefault="0023701E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7.4pt;margin-top:1.6pt;width:403.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QngQ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" stroked="f">
              <v:textbox>
                <w:txbxContent>
                  <w:p w:rsidR="003A4088" w:rsidRPr="0029102A" w:rsidRDefault="00306A00" w:rsidP="003920C5">
                    <w:pPr>
                      <w:pStyle w:val="Heading1"/>
                      <w:rPr>
                        <w:szCs w:val="32"/>
                      </w:rPr>
                    </w:pPr>
                    <w:r w:rsidRPr="0029102A">
                      <w:rPr>
                        <w:szCs w:val="32"/>
                      </w:rPr>
                      <w:t>РЕПУБЛИКА СРПСКА</w:t>
                    </w:r>
                  </w:p>
                  <w:p w:rsidR="003A4088" w:rsidRPr="00AD70A5" w:rsidRDefault="00306A00" w:rsidP="003920C5">
                    <w:pPr>
                      <w:jc w:val="center"/>
                      <w:rPr>
                        <w:sz w:val="28"/>
                        <w:szCs w:val="28"/>
                        <w:lang w:val="sr-Cyrl-CS"/>
                      </w:rPr>
                    </w:pPr>
                    <w:r w:rsidRPr="00AD70A5">
                      <w:rPr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9102A">
                      <w:rPr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AD70A5">
                      <w:rPr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3A4088" w:rsidRDefault="0023701E">
                    <w:pPr>
                      <w:rPr>
                        <w:lang w:val="sr-Cyrl-CS"/>
                      </w:rPr>
                    </w:pPr>
                  </w:p>
                  <w:p w:rsidR="003A4088" w:rsidRPr="00DB7450" w:rsidRDefault="0023701E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A4088" w:rsidRDefault="0023701E">
    <w:pPr>
      <w:pStyle w:val="Header"/>
      <w:rPr>
        <w:lang w:val="sr-Cyrl-CS"/>
      </w:rPr>
    </w:pPr>
  </w:p>
  <w:p w:rsidR="003A4088" w:rsidRDefault="00306A00">
    <w:pPr>
      <w:pStyle w:val="Header"/>
      <w:rPr>
        <w:lang w:val="sr-Cyrl-C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-118745</wp:posOffset>
              </wp:positionH>
              <wp:positionV relativeFrom="paragraph">
                <wp:posOffset>146050</wp:posOffset>
              </wp:positionV>
              <wp:extent cx="6530975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09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1NHQIAADc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" strokeweight="1pt"/>
          </w:pict>
        </mc:Fallback>
      </mc:AlternateContent>
    </w:r>
  </w:p>
  <w:p w:rsidR="003A4088" w:rsidRPr="00F652A1" w:rsidRDefault="00306A00">
    <w:pPr>
      <w:pStyle w:val="Header"/>
      <w:rPr>
        <w:lang w:val="sr-Latn-C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line">
                <wp:posOffset>27940</wp:posOffset>
              </wp:positionV>
              <wp:extent cx="6412230" cy="2171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088" w:rsidRPr="00256BDD" w:rsidRDefault="00306A00" w:rsidP="00256BDD">
                          <w:pPr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r-Cyrl-CS"/>
                            </w:rPr>
                            <w:t>Трг Републике Српске 1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>, Бања Лука</w:t>
                          </w:r>
                          <w:r>
                            <w:rPr>
                              <w:sz w:val="18"/>
                              <w:szCs w:val="18"/>
                            </w:rPr>
                            <w:t>;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тел</w:t>
                          </w:r>
                          <w:r w:rsidRPr="00256BDD"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</w:t>
                          </w:r>
                          <w:r>
                            <w:rPr>
                              <w:sz w:val="18"/>
                              <w:szCs w:val="18"/>
                            </w:rPr>
                            <w:t>339-155, 051/339-179;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факс</w:t>
                          </w:r>
                          <w:r w:rsidRPr="00256BDD"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051/3</w:t>
                          </w:r>
                          <w:r w:rsidRPr="00256BDD">
                            <w:rPr>
                              <w:sz w:val="18"/>
                              <w:szCs w:val="18"/>
                              <w:lang w:val="sr-Latn-CS"/>
                            </w:rPr>
                            <w:t>39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>-</w:t>
                          </w:r>
                          <w:r w:rsidRPr="00256BDD">
                            <w:rPr>
                              <w:sz w:val="18"/>
                              <w:szCs w:val="18"/>
                              <w:lang w:val="sr-Latn-CS"/>
                            </w:rPr>
                            <w:t>655</w:t>
                          </w:r>
                          <w:r>
                            <w:rPr>
                              <w:sz w:val="18"/>
                              <w:szCs w:val="18"/>
                            </w:rPr>
                            <w:t>;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www.vladars.net; e</w:t>
                          </w:r>
                          <w:r w:rsidRPr="00256BDD">
                            <w:rPr>
                              <w:sz w:val="18"/>
                              <w:szCs w:val="18"/>
                            </w:rPr>
                            <w:t>-mail</w:t>
                          </w:r>
                          <w:r w:rsidRPr="008F2B98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2" w:history="1">
                            <w:r w:rsidRPr="008F2B98">
                              <w:rPr>
                                <w:bCs/>
                                <w:sz w:val="18"/>
                                <w:szCs w:val="18"/>
                              </w:rPr>
                              <w:t>mf@mf.vladars.net</w:t>
                            </w:r>
                          </w:hyperlink>
                        </w:p>
                        <w:p w:rsidR="003A4088" w:rsidRPr="00A25114" w:rsidRDefault="0023701E" w:rsidP="003920C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2.2pt;width:504.9pt;height: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" stroked="f">
              <v:textbox inset="0,0,0,0">
                <w:txbxContent>
                  <w:p w:rsidR="003A4088" w:rsidRPr="00256BDD" w:rsidRDefault="00306A00" w:rsidP="00256BDD">
                    <w:pPr>
                      <w:rPr>
                        <w:b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sr-Cyrl-CS"/>
                      </w:rPr>
                      <w:t>Трг Републике Српске 1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>, Бања Лука</w:t>
                    </w:r>
                    <w:r>
                      <w:rPr>
                        <w:sz w:val="18"/>
                        <w:szCs w:val="18"/>
                      </w:rPr>
                      <w:t>;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 xml:space="preserve"> тел</w:t>
                    </w:r>
                    <w:r w:rsidRPr="00256BDD">
                      <w:rPr>
                        <w:sz w:val="18"/>
                        <w:szCs w:val="18"/>
                      </w:rPr>
                      <w:t>: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 xml:space="preserve"> 051/</w:t>
                    </w:r>
                    <w:r>
                      <w:rPr>
                        <w:sz w:val="18"/>
                        <w:szCs w:val="18"/>
                      </w:rPr>
                      <w:t>339-155, 051/339-179;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 xml:space="preserve"> факс</w:t>
                    </w:r>
                    <w:r w:rsidRPr="00256BDD">
                      <w:rPr>
                        <w:sz w:val="18"/>
                        <w:szCs w:val="18"/>
                      </w:rPr>
                      <w:t>: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 xml:space="preserve"> 051/3</w:t>
                    </w:r>
                    <w:r w:rsidRPr="00256BDD">
                      <w:rPr>
                        <w:sz w:val="18"/>
                        <w:szCs w:val="18"/>
                        <w:lang w:val="sr-Latn-CS"/>
                      </w:rPr>
                      <w:t>39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>-</w:t>
                    </w:r>
                    <w:r w:rsidRPr="00256BDD">
                      <w:rPr>
                        <w:sz w:val="18"/>
                        <w:szCs w:val="18"/>
                        <w:lang w:val="sr-Latn-CS"/>
                      </w:rPr>
                      <w:t>655</w:t>
                    </w:r>
                    <w:r>
                      <w:rPr>
                        <w:sz w:val="18"/>
                        <w:szCs w:val="18"/>
                      </w:rPr>
                      <w:t>;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www.vladars.net; e</w:t>
                    </w:r>
                    <w:r w:rsidRPr="00256BDD">
                      <w:rPr>
                        <w:sz w:val="18"/>
                        <w:szCs w:val="18"/>
                      </w:rPr>
                      <w:t>-mail</w:t>
                    </w:r>
                    <w:r w:rsidRPr="008F2B98">
                      <w:rPr>
                        <w:sz w:val="18"/>
                        <w:szCs w:val="18"/>
                      </w:rPr>
                      <w:t xml:space="preserve">: </w:t>
                    </w:r>
                    <w:hyperlink r:id="rId3" w:history="1">
                      <w:r w:rsidRPr="008F2B98">
                        <w:rPr>
                          <w:bCs/>
                          <w:sz w:val="18"/>
                          <w:szCs w:val="18"/>
                        </w:rPr>
                        <w:t>mf@mf.vladars.net</w:t>
                      </w:r>
                    </w:hyperlink>
                  </w:p>
                  <w:p w:rsidR="003A4088" w:rsidRPr="00A25114" w:rsidRDefault="0023701E" w:rsidP="003920C5">
                    <w:pPr>
                      <w:rPr>
                        <w:b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  <w:r>
      <w:rPr>
        <w:lang w:val="sr-Latn-C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385E"/>
    <w:multiLevelType w:val="hybridMultilevel"/>
    <w:tmpl w:val="E278A408"/>
    <w:lvl w:ilvl="0" w:tplc="A2ECBCFE">
      <w:numFmt w:val="bullet"/>
      <w:lvlText w:val=""/>
      <w:lvlJc w:val="left"/>
      <w:pPr>
        <w:ind w:left="54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">
    <w:nsid w:val="317E7CD3"/>
    <w:multiLevelType w:val="hybridMultilevel"/>
    <w:tmpl w:val="0BA86D32"/>
    <w:lvl w:ilvl="0" w:tplc="D9E840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00"/>
    <w:rsid w:val="000E0B70"/>
    <w:rsid w:val="0023701E"/>
    <w:rsid w:val="00306A00"/>
    <w:rsid w:val="005519F1"/>
    <w:rsid w:val="00597259"/>
    <w:rsid w:val="007E4C88"/>
    <w:rsid w:val="00B9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6A00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6A00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Header">
    <w:name w:val="header"/>
    <w:basedOn w:val="Normal"/>
    <w:link w:val="HeaderChar"/>
    <w:rsid w:val="00306A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6A0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06A00"/>
    <w:pPr>
      <w:jc w:val="center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306A0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0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6A00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6A00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Header">
    <w:name w:val="header"/>
    <w:basedOn w:val="Normal"/>
    <w:link w:val="HeaderChar"/>
    <w:rsid w:val="00306A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6A0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06A00"/>
    <w:pPr>
      <w:jc w:val="center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306A0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0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.trezor@mf.vladars.net" TargetMode="External"/><Relationship Id="rId2" Type="http://schemas.openxmlformats.org/officeDocument/2006/relationships/hyperlink" Target="mailto:mf.trezor@mf.vladar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9DEB0C0A9644F885613B083B18B06" ma:contentTypeVersion="1" ma:contentTypeDescription="Create a new document." ma:contentTypeScope="" ma:versionID="e53dcd0f7baae45af9e9caaf5958d6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E100E8-B0B4-4ACF-9A90-5CC7CF865D6B}"/>
</file>

<file path=customXml/itemProps2.xml><?xml version="1.0" encoding="utf-8"?>
<ds:datastoreItem xmlns:ds="http://schemas.openxmlformats.org/officeDocument/2006/customXml" ds:itemID="{5EF92A1D-40E1-45F3-80EB-BB27D458F83B}"/>
</file>

<file path=customXml/itemProps3.xml><?xml version="1.0" encoding="utf-8"?>
<ds:datastoreItem xmlns:ds="http://schemas.openxmlformats.org/officeDocument/2006/customXml" ds:itemID="{BDC32C1D-0C40-4692-ACCA-28FC7DE20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RS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af337169-3650-4796-aa84-8e92333a7f93_d_позив на јавну расправу.docx</dc:title>
  <dc:subject/>
  <dc:creator>Vlatka Malidzan</dc:creator>
  <cp:keywords/>
  <dc:description/>
  <cp:lastModifiedBy>Vlatka Malidzan</cp:lastModifiedBy>
  <cp:revision>3</cp:revision>
  <cp:lastPrinted>2011-06-15T09:08:00Z</cp:lastPrinted>
  <dcterms:created xsi:type="dcterms:W3CDTF">2011-06-15T07:10:00Z</dcterms:created>
  <dcterms:modified xsi:type="dcterms:W3CDTF">2011-06-15T10:13:00Z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0x0101000BE9DEB0C0A9644F885613B083B18B06</vt:lpwstr>
  </property>
  <property fmtid="{D5CDD505-2E9C-101B-9397-08002B2CF9AE}" pid="3" name="_CopySource">
    <vt:lpwstr>Documents/позив на јавну расправу.docx</vt:lpwstr>
  </property>
</Properties>
</file>